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61B2" w14:textId="77777777" w:rsidR="00BF41A6" w:rsidRPr="00480869" w:rsidRDefault="00BF41A6" w:rsidP="00BF41A6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80869">
        <w:rPr>
          <w:rFonts w:ascii="Times New Roman" w:hAnsi="Times New Roman" w:cs="Times New Roman"/>
          <w:b w:val="0"/>
        </w:rPr>
        <w:t>Приложение 2</w:t>
      </w:r>
    </w:p>
    <w:p w14:paraId="77FC9C16" w14:textId="77777777" w:rsidR="00BF41A6" w:rsidRPr="00480869" w:rsidRDefault="00BF41A6" w:rsidP="00BF41A6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80869">
        <w:rPr>
          <w:rFonts w:ascii="Times New Roman" w:hAnsi="Times New Roman" w:cs="Times New Roman"/>
          <w:b w:val="0"/>
        </w:rPr>
        <w:t>к указу Мэра Москвы</w:t>
      </w:r>
    </w:p>
    <w:p w14:paraId="30FD0190" w14:textId="77777777" w:rsidR="00BF41A6" w:rsidRPr="00480869" w:rsidRDefault="00BF41A6" w:rsidP="00BF41A6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80869">
        <w:rPr>
          <w:rFonts w:ascii="Times New Roman" w:hAnsi="Times New Roman" w:cs="Times New Roman"/>
          <w:b w:val="0"/>
        </w:rPr>
        <w:t xml:space="preserve">от 30 августа 2002 г. </w:t>
      </w:r>
      <w:r w:rsidR="000942A3" w:rsidRPr="00480869">
        <w:rPr>
          <w:rFonts w:ascii="Times New Roman" w:hAnsi="Times New Roman" w:cs="Times New Roman"/>
          <w:b w:val="0"/>
        </w:rPr>
        <w:t>№</w:t>
      </w:r>
      <w:r w:rsidRPr="00480869">
        <w:rPr>
          <w:rFonts w:ascii="Times New Roman" w:hAnsi="Times New Roman" w:cs="Times New Roman"/>
          <w:b w:val="0"/>
        </w:rPr>
        <w:t xml:space="preserve"> 35-УМ</w:t>
      </w:r>
    </w:p>
    <w:p w14:paraId="7531B7AB" w14:textId="77777777" w:rsidR="00BF41A6" w:rsidRPr="00480869" w:rsidRDefault="00BF41A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14:paraId="0F600A78" w14:textId="77777777" w:rsidR="00BF41A6" w:rsidRPr="00480869" w:rsidRDefault="00BF41A6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727E4E12" w14:textId="77777777" w:rsidR="00BF41A6" w:rsidRPr="00480869" w:rsidRDefault="00BF41A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285F662" w14:textId="77777777" w:rsidR="00BF41A6" w:rsidRPr="00480869" w:rsidRDefault="00BF41A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ПОЛОЖЕНИЕ</w:t>
      </w:r>
    </w:p>
    <w:p w14:paraId="1849F288" w14:textId="77777777" w:rsidR="00BF41A6" w:rsidRPr="00480869" w:rsidRDefault="00BF41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О ПРЕМИИ ГОРОДА МОСКВЫ В ОБЛАСТИ</w:t>
      </w:r>
    </w:p>
    <w:p w14:paraId="67EA18A8" w14:textId="77777777" w:rsidR="00BF41A6" w:rsidRPr="00480869" w:rsidRDefault="00BF41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14:paraId="1AC0C94A" w14:textId="77777777" w:rsidR="00BF41A6" w:rsidRPr="00480869" w:rsidRDefault="00BF41A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70F6D0B4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B18BC4" w14:textId="77777777" w:rsidR="00BF41A6" w:rsidRPr="00480869" w:rsidRDefault="00BF41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1.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Премия города Москвы в области архитектуры и градостроительства (далее - премия) присуждается за разработку наиболее выразительных, оригинальных, качественных архитектурно-градостроительных решений объектов капитального строительства, реализация которых будет отвечать решению задач по формированию комфортной городской среды и способствовать перспективному развитию строительной отрасли в городе Москве.</w:t>
      </w:r>
    </w:p>
    <w:p w14:paraId="014BBA25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2.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Премия присуждается ежегодно в канун праздника Дня архитектора в количестве до 12 премий в размере 1000 тыс. рублей каждая.</w:t>
      </w:r>
    </w:p>
    <w:p w14:paraId="5130CC0C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3.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Представление архитектурно-градостроительных решений объектов капитального строительства на соискание премии осуществляется организациями, общественными объединениями, творческими союзами, авторами или коллективами авторов архитектурно-градостроительных решений путем подачи заявки на соискание премии с указанием регистрационного номера свидетельства об утверждении архитектурно-градостроительного решения объекта капитального строительства, представляемого на соискание премии, в Комитет по архитектуре и градостроительству города Москвы.</w:t>
      </w:r>
    </w:p>
    <w:p w14:paraId="5810C173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Заявки на соискание премии принимаются Комитетом по архитектуре и градостроительству города Москвы ежегодно с 1 декабря года, предшествующего году присуждения премии, до 15 февраля текущего года (в котором предусмотрено присуждение премии).</w:t>
      </w:r>
    </w:p>
    <w:p w14:paraId="15DA3CF6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4. На соискание премии могут быть выдвинуты материалы архитектурно-градостроительного решения объекта капитального строительства (далее - материалы архитектурно-градостроительного решения), получившие свидетельство об утверждении архитектурно-градостроительного решения объекта капитального строительства (далее - свидетельство) в период с 1 января по 31 декабря года, предшествующего году присуждения премии.</w:t>
      </w:r>
    </w:p>
    <w:p w14:paraId="70615738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5. Премия может быть присуждена автору либо коллективу авторов за разработку наиболее выразительного, оригинального, качественного архитектурно-градостроительного решения (совместную разработку материалов архитектурно-градостроительного решения).</w:t>
      </w:r>
    </w:p>
    <w:p w14:paraId="615C05D7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Коллектив авторов, материалы архитектурно-градостроительного решения которого выдвинуты на соискание премии, должен включать только указанных в свидетельстве авторов, чей вклад в создание работы был решающим.</w:t>
      </w:r>
    </w:p>
    <w:p w14:paraId="2258E4BF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Состав коллектива авторов не может превышать трех человек.</w:t>
      </w:r>
    </w:p>
    <w:p w14:paraId="474C2C7B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6. Один и тот же автор (коллектив авторов) может одновременно представляться на соискание премии по двум и более объектам капитального строительства.</w:t>
      </w:r>
    </w:p>
    <w:p w14:paraId="50535442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Премия не может быть присуждена в текущем году одному и тому же автору (коллективу авторов) по двум и более объектам капитального строительства.</w:t>
      </w:r>
    </w:p>
    <w:p w14:paraId="27D43F32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 xml:space="preserve">7. Материалы архитектурно-градостроительного решения, выдвинутые на соискание премии, </w:t>
      </w:r>
      <w:r w:rsidRPr="00480869">
        <w:rPr>
          <w:rFonts w:ascii="Times New Roman" w:hAnsi="Times New Roman" w:cs="Times New Roman"/>
          <w:sz w:val="24"/>
          <w:szCs w:val="24"/>
        </w:rPr>
        <w:lastRenderedPageBreak/>
        <w:t>рассматриваются экспертным советом по присуждению премии при Комитете по архитектуре и градостроительству города Москвы (далее - экспертный совет).</w:t>
      </w:r>
    </w:p>
    <w:p w14:paraId="14892521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8.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Положение об экспертном совете, порядок рассмотрения и критерии оценки материалов архитектурно-градостроительного решения, выдвинутых на соискание премии, устанавливаются правовым актом Комитета по архитектуре и градостроительству города Москвы.</w:t>
      </w:r>
    </w:p>
    <w:p w14:paraId="6C620CCC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9.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При рассмотрении экспертным советом материалов архитектурно-градостроительного решения, авторами которых являются члены экспертного совета, последние не принимают участие в голосовании.</w:t>
      </w:r>
    </w:p>
    <w:p w14:paraId="0891D597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10.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По результатам рассмотрения материалов архитектурно-градостроительных решений, выдвинутых на соискание премии, на заседании экспертного совета принимается решение-рекомендация о присуждении премий текущего года.</w:t>
      </w:r>
    </w:p>
    <w:p w14:paraId="5DBBAF7C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11.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Отобранные экспертным советом материалы архитектурно-градостроительных решений направляются в Управление государственной службы и кадров Правительства Москвы для последующего представления в Комиссию по наградам и почетным званиям города Москвы.</w:t>
      </w:r>
    </w:p>
    <w:p w14:paraId="044819A4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На основании предложений Комиссии по наградам и почетным званиям города Москвы издается указ Мэра Москвы о присуждении премий.</w:t>
      </w:r>
    </w:p>
    <w:p w14:paraId="5D0C6A24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12. Выплата премий осуществляется Комитетом по архитектуре и градостроительству города Москвы на основании указа Мэра Москвы о присуждении премий.</w:t>
      </w:r>
    </w:p>
    <w:p w14:paraId="4050BE72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13. При присуждении премии коллективу авторов денежная часть премии делится между ними поровну.</w:t>
      </w:r>
    </w:p>
    <w:p w14:paraId="74A6ED4F" w14:textId="77777777" w:rsidR="00BF41A6" w:rsidRPr="00480869" w:rsidRDefault="00BF41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0869">
        <w:rPr>
          <w:rFonts w:ascii="Times New Roman" w:hAnsi="Times New Roman" w:cs="Times New Roman"/>
          <w:sz w:val="24"/>
          <w:szCs w:val="24"/>
        </w:rPr>
        <w:t>14.</w:t>
      </w:r>
      <w:r w:rsidR="00480869">
        <w:rPr>
          <w:rFonts w:ascii="Times New Roman" w:hAnsi="Times New Roman" w:cs="Times New Roman"/>
          <w:sz w:val="24"/>
          <w:szCs w:val="24"/>
        </w:rPr>
        <w:t> </w:t>
      </w:r>
      <w:r w:rsidRPr="00480869">
        <w:rPr>
          <w:rFonts w:ascii="Times New Roman" w:hAnsi="Times New Roman" w:cs="Times New Roman"/>
          <w:sz w:val="24"/>
          <w:szCs w:val="24"/>
        </w:rPr>
        <w:t>При новых крупных достижениях в области архитектуры и градостроительства лауреат премии может быть удостоен ее повторно.</w:t>
      </w:r>
    </w:p>
    <w:p w14:paraId="42EADDFE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534180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049860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5682A7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DF0A19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933B38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53C0E3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361BB3E2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5FD0C2C3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66CC8EA0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50887D85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1F4438A7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173E1046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43030A59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66B0C5A8" w14:textId="77777777" w:rsidR="00BF41A6" w:rsidRPr="00480869" w:rsidRDefault="00BF41A6">
      <w:pPr>
        <w:pStyle w:val="ConsPlusNormal"/>
        <w:jc w:val="both"/>
        <w:rPr>
          <w:rFonts w:ascii="Times New Roman" w:hAnsi="Times New Roman" w:cs="Times New Roman"/>
        </w:rPr>
      </w:pPr>
    </w:p>
    <w:p w14:paraId="269BA941" w14:textId="77777777" w:rsidR="00BF41A6" w:rsidRPr="00480869" w:rsidRDefault="00BF41A6">
      <w:pPr>
        <w:pStyle w:val="ConsPlusNormal"/>
        <w:rPr>
          <w:rFonts w:ascii="Times New Roman" w:hAnsi="Times New Roman" w:cs="Times New Roman"/>
          <w:sz w:val="16"/>
          <w:szCs w:val="16"/>
        </w:rPr>
      </w:pPr>
      <w:hyperlink r:id="rId4">
        <w:r w:rsidRPr="00480869">
          <w:rPr>
            <w:rFonts w:ascii="Times New Roman" w:hAnsi="Times New Roman" w:cs="Times New Roman"/>
            <w:i/>
            <w:sz w:val="16"/>
            <w:szCs w:val="16"/>
          </w:rPr>
          <w:br/>
          <w:t xml:space="preserve">Указ Мэра Москвы от 30.08.2002 N 35-УМ (ред. от 26.09.2022) "О мерах по выполнению Закона города Москвы "О наградах и почетных званиях города Москвы" (вместе с "Положением о благодарности Мэра Москвы", "Положением о Комиссии по наградам и почетным званиям города Москвы", "Инструкцией о порядке награждения наградами и присвоения почетных званий города Москвы", "Перечнем утративших силу правовых актов Мэра Москвы", "Положением о Почетном знаке "Заслуженный учитель города Москвы", "Положением о Почетном знаке "Заслуженный врач города Москвы") </w:t>
        </w:r>
      </w:hyperlink>
      <w:r w:rsidRPr="00480869">
        <w:rPr>
          <w:rFonts w:ascii="Times New Roman" w:hAnsi="Times New Roman" w:cs="Times New Roman"/>
          <w:sz w:val="16"/>
          <w:szCs w:val="16"/>
        </w:rPr>
        <w:br/>
      </w:r>
    </w:p>
    <w:p w14:paraId="3CB8F9AE" w14:textId="77777777" w:rsidR="007518D3" w:rsidRPr="00480869" w:rsidRDefault="007518D3">
      <w:pPr>
        <w:rPr>
          <w:rFonts w:ascii="Times New Roman" w:hAnsi="Times New Roman" w:cs="Times New Roman"/>
        </w:rPr>
      </w:pPr>
    </w:p>
    <w:sectPr w:rsidR="007518D3" w:rsidRPr="00480869" w:rsidSect="000942A3">
      <w:pgSz w:w="11906" w:h="16838"/>
      <w:pgMar w:top="1134" w:right="567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A6"/>
    <w:rsid w:val="000942A3"/>
    <w:rsid w:val="00480869"/>
    <w:rsid w:val="00503497"/>
    <w:rsid w:val="007518D3"/>
    <w:rsid w:val="00A55BB5"/>
    <w:rsid w:val="00BC0447"/>
    <w:rsid w:val="00BF41A6"/>
    <w:rsid w:val="00CB7460"/>
    <w:rsid w:val="00D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F4BF"/>
  <w15:docId w15:val="{5DA8A378-F4E4-4195-AA6C-8BB691F7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1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41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F698C6502B25698CE35A0460E50BA6409B30F5D5FB03821AA2A7B0D906DC6D5D9C8E58093575BCCDEFB3B7749A72500240C2D3D34B1EB39ELB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Надежда Юрьевна</dc:creator>
  <cp:lastModifiedBy>koryakovskaya.mka@gmail.com</cp:lastModifiedBy>
  <cp:revision>2</cp:revision>
  <dcterms:created xsi:type="dcterms:W3CDTF">2025-10-17T14:33:00Z</dcterms:created>
  <dcterms:modified xsi:type="dcterms:W3CDTF">2025-10-17T14:33:00Z</dcterms:modified>
</cp:coreProperties>
</file>